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30" w:rsidRDefault="00BD3430" w:rsidP="00BD3430">
      <w:pPr>
        <w:pStyle w:val="a3"/>
        <w:jc w:val="center"/>
        <w:rPr>
          <w:b/>
          <w:sz w:val="28"/>
          <w:szCs w:val="28"/>
        </w:rPr>
      </w:pPr>
      <w:r w:rsidRPr="00BD3430">
        <w:rPr>
          <w:b/>
          <w:sz w:val="28"/>
          <w:szCs w:val="28"/>
        </w:rPr>
        <w:t xml:space="preserve">Прогноз основных характеристик бюджета </w:t>
      </w:r>
    </w:p>
    <w:p w:rsidR="00F34779" w:rsidRPr="00BD3430" w:rsidRDefault="00BD3430" w:rsidP="00BD3430">
      <w:pPr>
        <w:pStyle w:val="a3"/>
        <w:jc w:val="center"/>
        <w:rPr>
          <w:b/>
          <w:sz w:val="28"/>
          <w:szCs w:val="28"/>
        </w:rPr>
      </w:pPr>
      <w:r w:rsidRPr="00BD3430">
        <w:rPr>
          <w:b/>
          <w:sz w:val="28"/>
          <w:szCs w:val="28"/>
        </w:rPr>
        <w:t>Усть-Кутского муниципального образования (городского поселения)</w:t>
      </w:r>
    </w:p>
    <w:p w:rsidR="00BD3430" w:rsidRDefault="00BD3430" w:rsidP="00BD3430">
      <w:pPr>
        <w:pStyle w:val="a3"/>
        <w:jc w:val="center"/>
        <w:rPr>
          <w:b/>
          <w:sz w:val="28"/>
          <w:szCs w:val="28"/>
        </w:rPr>
      </w:pPr>
      <w:r w:rsidRPr="00BD3430">
        <w:rPr>
          <w:b/>
          <w:sz w:val="28"/>
          <w:szCs w:val="28"/>
        </w:rPr>
        <w:t>на 20</w:t>
      </w:r>
      <w:r w:rsidR="00015067">
        <w:rPr>
          <w:b/>
          <w:sz w:val="28"/>
          <w:szCs w:val="28"/>
        </w:rPr>
        <w:t>20</w:t>
      </w:r>
      <w:r w:rsidRPr="00BD3430">
        <w:rPr>
          <w:b/>
          <w:sz w:val="28"/>
          <w:szCs w:val="28"/>
        </w:rPr>
        <w:t xml:space="preserve"> год и на плановый период 20</w:t>
      </w:r>
      <w:r w:rsidR="00076235">
        <w:rPr>
          <w:b/>
          <w:sz w:val="28"/>
          <w:szCs w:val="28"/>
        </w:rPr>
        <w:t>2</w:t>
      </w:r>
      <w:r w:rsidR="00015067">
        <w:rPr>
          <w:b/>
          <w:sz w:val="28"/>
          <w:szCs w:val="28"/>
        </w:rPr>
        <w:t>1</w:t>
      </w:r>
      <w:r w:rsidRPr="00BD3430">
        <w:rPr>
          <w:b/>
          <w:sz w:val="28"/>
          <w:szCs w:val="28"/>
        </w:rPr>
        <w:t xml:space="preserve"> и 202</w:t>
      </w:r>
      <w:r w:rsidR="00015067">
        <w:rPr>
          <w:b/>
          <w:sz w:val="28"/>
          <w:szCs w:val="28"/>
        </w:rPr>
        <w:t>2</w:t>
      </w:r>
      <w:r w:rsidRPr="00BD3430">
        <w:rPr>
          <w:b/>
          <w:sz w:val="28"/>
          <w:szCs w:val="28"/>
        </w:rPr>
        <w:t xml:space="preserve"> годов</w:t>
      </w:r>
    </w:p>
    <w:p w:rsidR="00BD3430" w:rsidRPr="00BD3430" w:rsidRDefault="00BD3430" w:rsidP="00BD3430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тыс. руб.</w:t>
      </w:r>
    </w:p>
    <w:tbl>
      <w:tblPr>
        <w:tblStyle w:val="a4"/>
        <w:tblW w:w="0" w:type="auto"/>
        <w:tblLook w:val="04A0"/>
      </w:tblPr>
      <w:tblGrid>
        <w:gridCol w:w="3794"/>
        <w:gridCol w:w="2126"/>
        <w:gridCol w:w="2126"/>
        <w:gridCol w:w="2092"/>
      </w:tblGrid>
      <w:tr w:rsidR="00BD3430" w:rsidRPr="00BD3430" w:rsidTr="00BD3430">
        <w:tc>
          <w:tcPr>
            <w:tcW w:w="3794" w:type="dxa"/>
            <w:vMerge w:val="restart"/>
            <w:vAlign w:val="center"/>
          </w:tcPr>
          <w:p w:rsidR="00BD3430" w:rsidRPr="00BD3430" w:rsidRDefault="00BD3430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vAlign w:val="center"/>
          </w:tcPr>
          <w:p w:rsidR="00BD3430" w:rsidRPr="00BD3430" w:rsidRDefault="00BD3430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218" w:type="dxa"/>
            <w:gridSpan w:val="2"/>
            <w:vAlign w:val="center"/>
          </w:tcPr>
          <w:p w:rsidR="00BD3430" w:rsidRPr="00BD3430" w:rsidRDefault="00BD3430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Плановый период</w:t>
            </w:r>
          </w:p>
        </w:tc>
      </w:tr>
      <w:tr w:rsidR="00BD3430" w:rsidRPr="00BD3430" w:rsidTr="00BD3430">
        <w:tc>
          <w:tcPr>
            <w:tcW w:w="3794" w:type="dxa"/>
            <w:vMerge/>
            <w:vAlign w:val="center"/>
          </w:tcPr>
          <w:p w:rsidR="00BD3430" w:rsidRPr="00BD3430" w:rsidRDefault="00BD3430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D3430" w:rsidRPr="00BD3430" w:rsidRDefault="00BD3430" w:rsidP="0001506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20</w:t>
            </w:r>
            <w:r w:rsidR="00015067">
              <w:rPr>
                <w:b/>
                <w:sz w:val="24"/>
                <w:szCs w:val="24"/>
              </w:rPr>
              <w:t>20</w:t>
            </w:r>
            <w:r w:rsidRPr="00BD3430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BD3430" w:rsidRPr="00BD3430" w:rsidRDefault="00BD3430" w:rsidP="0001506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20</w:t>
            </w:r>
            <w:r w:rsidR="00076235">
              <w:rPr>
                <w:b/>
                <w:sz w:val="24"/>
                <w:szCs w:val="24"/>
              </w:rPr>
              <w:t>2</w:t>
            </w:r>
            <w:r w:rsidR="00015067">
              <w:rPr>
                <w:b/>
                <w:sz w:val="24"/>
                <w:szCs w:val="24"/>
              </w:rPr>
              <w:t>1</w:t>
            </w:r>
            <w:r w:rsidRPr="00BD3430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92" w:type="dxa"/>
            <w:vAlign w:val="center"/>
          </w:tcPr>
          <w:p w:rsidR="00BD3430" w:rsidRPr="00BD3430" w:rsidRDefault="00BD3430" w:rsidP="0001506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D3430">
              <w:rPr>
                <w:b/>
                <w:sz w:val="24"/>
                <w:szCs w:val="24"/>
              </w:rPr>
              <w:t>202</w:t>
            </w:r>
            <w:r w:rsidR="00015067">
              <w:rPr>
                <w:b/>
                <w:sz w:val="24"/>
                <w:szCs w:val="24"/>
              </w:rPr>
              <w:t>2</w:t>
            </w:r>
            <w:r w:rsidRPr="00BD3430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BD3430" w:rsidRPr="00BD3430" w:rsidTr="00BD3430">
        <w:tc>
          <w:tcPr>
            <w:tcW w:w="3794" w:type="dxa"/>
            <w:vAlign w:val="center"/>
          </w:tcPr>
          <w:p w:rsidR="00BD3430" w:rsidRPr="00BD3430" w:rsidRDefault="00BD3430" w:rsidP="00BD3430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 бюджета Усть-Кутского муниципального образования (городского поселения), всего</w:t>
            </w:r>
          </w:p>
        </w:tc>
        <w:tc>
          <w:tcPr>
            <w:tcW w:w="2126" w:type="dxa"/>
            <w:vAlign w:val="center"/>
          </w:tcPr>
          <w:p w:rsidR="00BD3430" w:rsidRPr="00BD3430" w:rsidRDefault="00015067" w:rsidP="0004015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4015F">
              <w:rPr>
                <w:b/>
                <w:sz w:val="24"/>
                <w:szCs w:val="24"/>
              </w:rPr>
              <w:t>99 260,9</w:t>
            </w:r>
          </w:p>
        </w:tc>
        <w:tc>
          <w:tcPr>
            <w:tcW w:w="2126" w:type="dxa"/>
            <w:vAlign w:val="center"/>
          </w:tcPr>
          <w:p w:rsidR="00BD3430" w:rsidRPr="00BD3430" w:rsidRDefault="00015067" w:rsidP="0004015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  <w:r w:rsidR="0004015F">
              <w:rPr>
                <w:b/>
                <w:sz w:val="24"/>
                <w:szCs w:val="24"/>
              </w:rPr>
              <w:t>9 301,5</w:t>
            </w:r>
          </w:p>
        </w:tc>
        <w:tc>
          <w:tcPr>
            <w:tcW w:w="2092" w:type="dxa"/>
            <w:vAlign w:val="center"/>
          </w:tcPr>
          <w:p w:rsidR="00BD3430" w:rsidRPr="00BD3430" w:rsidRDefault="00015067" w:rsidP="0004015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4015F">
              <w:rPr>
                <w:b/>
                <w:sz w:val="24"/>
                <w:szCs w:val="24"/>
              </w:rPr>
              <w:t>45 808,0</w:t>
            </w:r>
          </w:p>
        </w:tc>
      </w:tr>
      <w:tr w:rsidR="00BF2B41" w:rsidRPr="00BD3430" w:rsidTr="00BD3430">
        <w:tc>
          <w:tcPr>
            <w:tcW w:w="3794" w:type="dxa"/>
            <w:vAlign w:val="center"/>
          </w:tcPr>
          <w:p w:rsidR="00BF2B41" w:rsidRPr="00BF2B41" w:rsidRDefault="00BF2B41" w:rsidP="00BF2B4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vAlign w:val="center"/>
          </w:tcPr>
          <w:p w:rsidR="00BF2B41" w:rsidRDefault="00BF2B41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F2B41" w:rsidRDefault="00BF2B41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BF2B41" w:rsidRDefault="00BF2B41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BF2B41" w:rsidRPr="00BD3430" w:rsidTr="00BD3430">
        <w:tc>
          <w:tcPr>
            <w:tcW w:w="3794" w:type="dxa"/>
            <w:vAlign w:val="center"/>
          </w:tcPr>
          <w:p w:rsidR="00BF2B41" w:rsidRDefault="00BF2B41" w:rsidP="00BD343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7812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350 629,0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BD343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352 187,7</w:t>
            </w:r>
          </w:p>
        </w:tc>
        <w:tc>
          <w:tcPr>
            <w:tcW w:w="2092" w:type="dxa"/>
            <w:vAlign w:val="center"/>
          </w:tcPr>
          <w:p w:rsidR="00BF2B41" w:rsidRPr="00BF2B41" w:rsidRDefault="00015067" w:rsidP="00BD343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372 361,5</w:t>
            </w:r>
          </w:p>
        </w:tc>
      </w:tr>
      <w:tr w:rsidR="00BF2B41" w:rsidRPr="00BD3430" w:rsidTr="00BD3430">
        <w:tc>
          <w:tcPr>
            <w:tcW w:w="3794" w:type="dxa"/>
            <w:vAlign w:val="center"/>
          </w:tcPr>
          <w:p w:rsidR="00BF2B41" w:rsidRDefault="00BF2B41" w:rsidP="00BF2B4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04015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04015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</w:t>
            </w:r>
            <w:r w:rsidR="0004015F">
              <w:rPr>
                <w:sz w:val="24"/>
                <w:szCs w:val="24"/>
              </w:rPr>
              <w:t>631</w:t>
            </w:r>
            <w:r>
              <w:rPr>
                <w:sz w:val="24"/>
                <w:szCs w:val="24"/>
              </w:rPr>
              <w:t>,</w:t>
            </w:r>
            <w:r w:rsidR="0004015F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04015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4015F">
              <w:rPr>
                <w:sz w:val="24"/>
                <w:szCs w:val="24"/>
              </w:rPr>
              <w:t>7 113,8</w:t>
            </w:r>
          </w:p>
        </w:tc>
        <w:tc>
          <w:tcPr>
            <w:tcW w:w="2092" w:type="dxa"/>
            <w:vAlign w:val="center"/>
          </w:tcPr>
          <w:p w:rsidR="00BF2B41" w:rsidRPr="00BF2B41" w:rsidRDefault="00015067" w:rsidP="0004015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015F">
              <w:rPr>
                <w:sz w:val="24"/>
                <w:szCs w:val="24"/>
              </w:rPr>
              <w:t>73 446,5</w:t>
            </w:r>
          </w:p>
        </w:tc>
      </w:tr>
      <w:tr w:rsidR="00BF2B41" w:rsidRPr="00BD3430" w:rsidTr="00BD3430">
        <w:tc>
          <w:tcPr>
            <w:tcW w:w="3794" w:type="dxa"/>
            <w:vAlign w:val="center"/>
          </w:tcPr>
          <w:p w:rsidR="00BF2B41" w:rsidRPr="00BF2B41" w:rsidRDefault="00BF2B41" w:rsidP="00BF2B4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BF2B41" w:rsidRPr="00BF2B41" w:rsidRDefault="0004015F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725 345,7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04015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  <w:r w:rsidR="0004015F">
              <w:rPr>
                <w:b/>
                <w:sz w:val="24"/>
                <w:szCs w:val="24"/>
              </w:rPr>
              <w:t>9 301,5</w:t>
            </w:r>
          </w:p>
        </w:tc>
        <w:tc>
          <w:tcPr>
            <w:tcW w:w="2092" w:type="dxa"/>
            <w:vAlign w:val="center"/>
          </w:tcPr>
          <w:p w:rsidR="00BF2B41" w:rsidRPr="00BF2B41" w:rsidRDefault="0004015F" w:rsidP="00897D19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645 808,0</w:t>
            </w:r>
          </w:p>
        </w:tc>
      </w:tr>
      <w:tr w:rsidR="00BF2B41" w:rsidRPr="00BD3430" w:rsidTr="00BD3430">
        <w:tc>
          <w:tcPr>
            <w:tcW w:w="3794" w:type="dxa"/>
            <w:vAlign w:val="center"/>
          </w:tcPr>
          <w:p w:rsidR="00BF2B41" w:rsidRDefault="00BF2B41" w:rsidP="00BF2B4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Дефицит</w:t>
            </w:r>
            <w:proofErr w:type="gramStart"/>
            <w:r>
              <w:rPr>
                <w:b/>
                <w:sz w:val="24"/>
                <w:szCs w:val="24"/>
              </w:rPr>
              <w:t xml:space="preserve"> (-), </w:t>
            </w:r>
            <w:proofErr w:type="spellStart"/>
            <w:proofErr w:type="gramEnd"/>
            <w:r>
              <w:rPr>
                <w:b/>
                <w:sz w:val="24"/>
                <w:szCs w:val="24"/>
              </w:rPr>
              <w:t>профицит</w:t>
            </w:r>
            <w:proofErr w:type="spellEnd"/>
            <w:r>
              <w:rPr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-26 084,8</w:t>
            </w:r>
          </w:p>
        </w:tc>
        <w:tc>
          <w:tcPr>
            <w:tcW w:w="2126" w:type="dxa"/>
            <w:vAlign w:val="center"/>
          </w:tcPr>
          <w:p w:rsidR="00BF2B41" w:rsidRPr="00BF2B41" w:rsidRDefault="00015067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092" w:type="dxa"/>
            <w:vAlign w:val="center"/>
          </w:tcPr>
          <w:p w:rsidR="00BF2B41" w:rsidRPr="00BF2B41" w:rsidRDefault="00015067" w:rsidP="00BD343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BD3430" w:rsidRDefault="00BD3430" w:rsidP="00BD3430"/>
    <w:p w:rsidR="00BF2B41" w:rsidRPr="00BF2B41" w:rsidRDefault="00BF2B41" w:rsidP="00BF2B41">
      <w:pPr>
        <w:pStyle w:val="a3"/>
        <w:rPr>
          <w:b/>
          <w:sz w:val="24"/>
          <w:szCs w:val="24"/>
        </w:rPr>
      </w:pPr>
      <w:r w:rsidRPr="00BF2B41">
        <w:rPr>
          <w:b/>
          <w:sz w:val="24"/>
          <w:szCs w:val="24"/>
        </w:rPr>
        <w:t>Председатель комитета по финансам и налогам</w:t>
      </w:r>
    </w:p>
    <w:p w:rsidR="00BF2B41" w:rsidRPr="00BF2B41" w:rsidRDefault="00BF2B41" w:rsidP="00BF2B41">
      <w:pPr>
        <w:pStyle w:val="a3"/>
        <w:rPr>
          <w:b/>
          <w:sz w:val="24"/>
          <w:szCs w:val="24"/>
        </w:rPr>
      </w:pPr>
      <w:r w:rsidRPr="00BF2B41">
        <w:rPr>
          <w:b/>
          <w:sz w:val="24"/>
          <w:szCs w:val="24"/>
        </w:rPr>
        <w:t xml:space="preserve">администрации Усть-Кутского </w:t>
      </w:r>
      <w:proofErr w:type="gramStart"/>
      <w:r w:rsidRPr="00BF2B41">
        <w:rPr>
          <w:b/>
          <w:sz w:val="24"/>
          <w:szCs w:val="24"/>
        </w:rPr>
        <w:t>муниципального</w:t>
      </w:r>
      <w:proofErr w:type="gramEnd"/>
    </w:p>
    <w:p w:rsidR="00BF2B41" w:rsidRPr="00BF2B41" w:rsidRDefault="00BF2B41" w:rsidP="00BF2B41">
      <w:pPr>
        <w:pStyle w:val="a3"/>
        <w:rPr>
          <w:b/>
          <w:sz w:val="24"/>
          <w:szCs w:val="24"/>
        </w:rPr>
      </w:pPr>
      <w:r w:rsidRPr="00BF2B41">
        <w:rPr>
          <w:b/>
          <w:sz w:val="24"/>
          <w:szCs w:val="24"/>
        </w:rPr>
        <w:t xml:space="preserve">образования (городского поселения)                                                                                 Т.В.Щеколдина                                          </w:t>
      </w:r>
    </w:p>
    <w:p w:rsidR="00BF2B41" w:rsidRPr="00BF2B41" w:rsidRDefault="00BF2B41" w:rsidP="00BF2B41">
      <w:pPr>
        <w:pStyle w:val="a3"/>
        <w:rPr>
          <w:b/>
          <w:sz w:val="24"/>
          <w:szCs w:val="24"/>
        </w:rPr>
      </w:pPr>
    </w:p>
    <w:p w:rsidR="00BF2B41" w:rsidRPr="00BF2B41" w:rsidRDefault="00BF2B41" w:rsidP="00BD3430">
      <w:pPr>
        <w:rPr>
          <w:b/>
          <w:sz w:val="24"/>
          <w:szCs w:val="24"/>
        </w:rPr>
      </w:pPr>
    </w:p>
    <w:p w:rsidR="00BF2B41" w:rsidRPr="00BD3430" w:rsidRDefault="00BF2B41" w:rsidP="00BD3430"/>
    <w:sectPr w:rsidR="00BF2B41" w:rsidRPr="00BD3430" w:rsidSect="00BD3430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430"/>
    <w:rsid w:val="00015067"/>
    <w:rsid w:val="0004015F"/>
    <w:rsid w:val="00076235"/>
    <w:rsid w:val="002936D9"/>
    <w:rsid w:val="0072658E"/>
    <w:rsid w:val="00781252"/>
    <w:rsid w:val="00897D19"/>
    <w:rsid w:val="00AF2A9F"/>
    <w:rsid w:val="00BD3430"/>
    <w:rsid w:val="00BF2B41"/>
    <w:rsid w:val="00ED6031"/>
    <w:rsid w:val="00F3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430"/>
    <w:pPr>
      <w:spacing w:after="0" w:line="240" w:lineRule="auto"/>
    </w:pPr>
  </w:style>
  <w:style w:type="table" w:styleId="a4">
    <w:name w:val="Table Grid"/>
    <w:basedOn w:val="a1"/>
    <w:uiPriority w:val="59"/>
    <w:rsid w:val="00BD3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22ACF-5D19-467A-AA83-90292BFA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irev</dc:creator>
  <cp:keywords/>
  <dc:description/>
  <cp:lastModifiedBy>irev</cp:lastModifiedBy>
  <cp:revision>10</cp:revision>
  <cp:lastPrinted>2017-11-13T02:34:00Z</cp:lastPrinted>
  <dcterms:created xsi:type="dcterms:W3CDTF">2017-11-13T02:15:00Z</dcterms:created>
  <dcterms:modified xsi:type="dcterms:W3CDTF">2019-11-12T10:01:00Z</dcterms:modified>
</cp:coreProperties>
</file>